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0A6B" w:rsidRPr="00970A6B" w:rsidRDefault="00970A6B" w:rsidP="00970A6B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Проект               </w:t>
      </w:r>
    </w:p>
    <w:p w:rsidR="00970A6B" w:rsidRDefault="00970A6B" w:rsidP="0092751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2C3818" w:rsidRPr="00927518" w:rsidRDefault="00927518" w:rsidP="0092751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927518">
        <w:rPr>
          <w:rFonts w:ascii="Times New Roman" w:hAnsi="Times New Roman" w:cs="Times New Roman"/>
          <w:b/>
          <w:bCs/>
          <w:sz w:val="28"/>
          <w:szCs w:val="28"/>
        </w:rPr>
        <w:t xml:space="preserve">ПРАВИТЕЛЬСТВО БРЯНСКОЙ </w:t>
      </w:r>
      <w:r w:rsidR="002C3818" w:rsidRPr="00927518">
        <w:rPr>
          <w:rFonts w:ascii="Times New Roman" w:hAnsi="Times New Roman" w:cs="Times New Roman"/>
          <w:b/>
          <w:bCs/>
          <w:sz w:val="28"/>
          <w:szCs w:val="28"/>
        </w:rPr>
        <w:t>ОБЛАСТИ</w:t>
      </w:r>
    </w:p>
    <w:p w:rsidR="002C3818" w:rsidRPr="00927518" w:rsidRDefault="002C3818" w:rsidP="0092751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70C0"/>
          <w:sz w:val="28"/>
          <w:szCs w:val="28"/>
        </w:rPr>
      </w:pPr>
    </w:p>
    <w:p w:rsidR="002C3818" w:rsidRDefault="00927518" w:rsidP="0092751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1F47E5">
        <w:rPr>
          <w:rFonts w:ascii="Times New Roman" w:hAnsi="Times New Roman" w:cs="Times New Roman"/>
          <w:bCs/>
          <w:sz w:val="28"/>
          <w:szCs w:val="28"/>
        </w:rPr>
        <w:t>РАСПОРЯЖЕНИЕ</w:t>
      </w:r>
      <w:r w:rsidR="002C3818" w:rsidRPr="001F47E5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1F47E5" w:rsidRDefault="001F47E5" w:rsidP="0092751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397DAC" w:rsidRDefault="00397DAC" w:rsidP="001F47E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1F47E5" w:rsidRPr="001F47E5" w:rsidRDefault="001F47E5" w:rsidP="001F47E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от                    2015 г. №</w:t>
      </w:r>
    </w:p>
    <w:p w:rsidR="002C3818" w:rsidRPr="00927518" w:rsidRDefault="002C3818" w:rsidP="0092751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C3818" w:rsidRDefault="00C366DE" w:rsidP="00C366DE">
      <w:pPr>
        <w:widowControl w:val="0"/>
        <w:tabs>
          <w:tab w:val="left" w:pos="5103"/>
        </w:tabs>
        <w:autoSpaceDE w:val="0"/>
        <w:autoSpaceDN w:val="0"/>
        <w:adjustRightInd w:val="0"/>
        <w:spacing w:after="0" w:line="240" w:lineRule="auto"/>
        <w:ind w:right="41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Об утверждении п</w:t>
      </w:r>
      <w:r w:rsidRPr="007A26A1">
        <w:rPr>
          <w:rFonts w:ascii="Times New Roman" w:hAnsi="Times New Roman"/>
          <w:sz w:val="28"/>
          <w:szCs w:val="28"/>
        </w:rPr>
        <w:t>ереч</w:t>
      </w:r>
      <w:r>
        <w:rPr>
          <w:rFonts w:ascii="Times New Roman" w:hAnsi="Times New Roman"/>
          <w:sz w:val="28"/>
          <w:szCs w:val="28"/>
        </w:rPr>
        <w:t>ня</w:t>
      </w:r>
      <w:r w:rsidRPr="007A26A1">
        <w:rPr>
          <w:rFonts w:ascii="Times New Roman" w:hAnsi="Times New Roman"/>
          <w:sz w:val="28"/>
          <w:szCs w:val="28"/>
        </w:rPr>
        <w:t xml:space="preserve"> межбюджетных трансфертов из областного бюджета в бюджеты муниципальных образований в форме субсидий, субвенций и иных межбюджетных трансфертов, имеющих целевое назначение, предоставление которых в 2016 году осуществляется в пределах суммы, необходимой для оплаты денежных обязательств по расходам получателей средств бюджетов муниципальных образований, источником финансового обеспечения которых являются данные межбюджетные трансферты</w:t>
      </w:r>
      <w:proofErr w:type="gramEnd"/>
    </w:p>
    <w:p w:rsidR="00C366DE" w:rsidRPr="00927518" w:rsidRDefault="00C366DE" w:rsidP="0092751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70C0"/>
          <w:sz w:val="28"/>
          <w:szCs w:val="28"/>
        </w:rPr>
      </w:pPr>
    </w:p>
    <w:p w:rsidR="00C366DE" w:rsidRDefault="002C3818" w:rsidP="0092751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7518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A942D0">
        <w:rPr>
          <w:rFonts w:ascii="Times New Roman" w:hAnsi="Times New Roman" w:cs="Times New Roman"/>
          <w:sz w:val="28"/>
          <w:szCs w:val="28"/>
        </w:rPr>
        <w:t xml:space="preserve">частью 7 статьи 5 </w:t>
      </w:r>
      <w:r w:rsidR="00C366DE">
        <w:rPr>
          <w:rFonts w:ascii="Times New Roman" w:hAnsi="Times New Roman" w:cs="Times New Roman"/>
          <w:sz w:val="28"/>
          <w:szCs w:val="28"/>
        </w:rPr>
        <w:t>Закон</w:t>
      </w:r>
      <w:r w:rsidR="00A942D0">
        <w:rPr>
          <w:rFonts w:ascii="Times New Roman" w:hAnsi="Times New Roman" w:cs="Times New Roman"/>
          <w:sz w:val="28"/>
          <w:szCs w:val="28"/>
        </w:rPr>
        <w:t>а</w:t>
      </w:r>
      <w:r w:rsidR="00C366DE">
        <w:rPr>
          <w:rFonts w:ascii="Times New Roman" w:hAnsi="Times New Roman" w:cs="Times New Roman"/>
          <w:sz w:val="28"/>
          <w:szCs w:val="28"/>
        </w:rPr>
        <w:t xml:space="preserve"> Брянской области от </w:t>
      </w:r>
      <w:r w:rsidR="00A942D0">
        <w:rPr>
          <w:rFonts w:ascii="Times New Roman" w:hAnsi="Times New Roman" w:cs="Times New Roman"/>
          <w:sz w:val="28"/>
          <w:szCs w:val="28"/>
        </w:rPr>
        <w:t xml:space="preserve">__ </w:t>
      </w:r>
      <w:r w:rsidR="00C366DE">
        <w:rPr>
          <w:rFonts w:ascii="Times New Roman" w:hAnsi="Times New Roman" w:cs="Times New Roman"/>
          <w:sz w:val="28"/>
          <w:szCs w:val="28"/>
        </w:rPr>
        <w:t xml:space="preserve">    </w:t>
      </w:r>
      <w:r w:rsidR="00397DAC">
        <w:rPr>
          <w:rFonts w:ascii="Times New Roman" w:hAnsi="Times New Roman" w:cs="Times New Roman"/>
          <w:sz w:val="28"/>
          <w:szCs w:val="28"/>
        </w:rPr>
        <w:t xml:space="preserve">декабря 2015 года </w:t>
      </w:r>
      <w:r w:rsidR="00C366DE">
        <w:rPr>
          <w:rFonts w:ascii="Times New Roman" w:hAnsi="Times New Roman" w:cs="Times New Roman"/>
          <w:sz w:val="28"/>
          <w:szCs w:val="28"/>
        </w:rPr>
        <w:t xml:space="preserve">№ </w:t>
      </w:r>
      <w:r w:rsidR="00A942D0">
        <w:rPr>
          <w:rFonts w:ascii="Times New Roman" w:hAnsi="Times New Roman" w:cs="Times New Roman"/>
          <w:sz w:val="28"/>
          <w:szCs w:val="28"/>
        </w:rPr>
        <w:t>__</w:t>
      </w:r>
      <w:r w:rsidR="00397DAC">
        <w:rPr>
          <w:rFonts w:ascii="Times New Roman" w:hAnsi="Times New Roman" w:cs="Times New Roman"/>
          <w:sz w:val="28"/>
          <w:szCs w:val="28"/>
        </w:rPr>
        <w:t xml:space="preserve"> </w:t>
      </w:r>
      <w:r w:rsidR="00C366DE">
        <w:rPr>
          <w:rFonts w:ascii="Times New Roman" w:hAnsi="Times New Roman" w:cs="Times New Roman"/>
          <w:sz w:val="28"/>
          <w:szCs w:val="28"/>
        </w:rPr>
        <w:t>«Об областном бюджете на 2016 год»:</w:t>
      </w:r>
    </w:p>
    <w:p w:rsidR="00C366DE" w:rsidRPr="00C366DE" w:rsidRDefault="00C366DE" w:rsidP="00C366DE">
      <w:pPr>
        <w:pStyle w:val="a3"/>
        <w:widowControl w:val="0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Утвердить прилагаемый </w:t>
      </w:r>
      <w:r w:rsidRPr="007A26A1">
        <w:rPr>
          <w:rFonts w:ascii="Times New Roman" w:hAnsi="Times New Roman"/>
          <w:sz w:val="28"/>
          <w:szCs w:val="28"/>
        </w:rPr>
        <w:t>Перечень межбюджетных трансфертов из областного бюджета в бюджеты муниципальных образований в форме субсидий, субвенций и иных межбюджетных трансфертов, имеющих целевое назначение, предоставление которых в 2016 го</w:t>
      </w:r>
      <w:bookmarkStart w:id="0" w:name="_GoBack"/>
      <w:bookmarkEnd w:id="0"/>
      <w:r w:rsidRPr="007A26A1">
        <w:rPr>
          <w:rFonts w:ascii="Times New Roman" w:hAnsi="Times New Roman"/>
          <w:sz w:val="28"/>
          <w:szCs w:val="28"/>
        </w:rPr>
        <w:t>ду осуществляется в пределах суммы, необходимой для оплаты денежных обязательств по расходам получателей средств бюджетов муниципальных образований, источником финансового обеспечения которых являются данные межбюджетные трансферты</w:t>
      </w:r>
      <w:proofErr w:type="gramEnd"/>
    </w:p>
    <w:p w:rsidR="00397DAC" w:rsidRDefault="007B2A51" w:rsidP="0092751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2C3818" w:rsidRPr="00A42401">
        <w:rPr>
          <w:rFonts w:ascii="Times New Roman" w:hAnsi="Times New Roman" w:cs="Times New Roman"/>
          <w:sz w:val="28"/>
          <w:szCs w:val="28"/>
        </w:rPr>
        <w:t>.</w:t>
      </w:r>
      <w:r w:rsidR="00397DAC">
        <w:rPr>
          <w:rFonts w:ascii="Times New Roman" w:hAnsi="Times New Roman" w:cs="Times New Roman"/>
          <w:sz w:val="28"/>
          <w:szCs w:val="28"/>
        </w:rPr>
        <w:t xml:space="preserve"> Настоящее распоряжение вступает в силу с 1 января 2016 года.</w:t>
      </w:r>
    </w:p>
    <w:p w:rsidR="00A42401" w:rsidRPr="00A42401" w:rsidRDefault="00397DAC" w:rsidP="0092751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="002C3818" w:rsidRPr="00A42401">
        <w:rPr>
          <w:rFonts w:ascii="Times New Roman" w:hAnsi="Times New Roman" w:cs="Times New Roman"/>
          <w:sz w:val="28"/>
          <w:szCs w:val="28"/>
        </w:rPr>
        <w:t xml:space="preserve">Контроль </w:t>
      </w:r>
      <w:r w:rsidR="00614918">
        <w:rPr>
          <w:rFonts w:ascii="Times New Roman" w:hAnsi="Times New Roman" w:cs="Times New Roman"/>
          <w:sz w:val="28"/>
          <w:szCs w:val="28"/>
        </w:rPr>
        <w:t xml:space="preserve"> </w:t>
      </w:r>
      <w:r w:rsidR="002C3818" w:rsidRPr="00A42401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="002C3818" w:rsidRPr="00A42401">
        <w:rPr>
          <w:rFonts w:ascii="Times New Roman" w:hAnsi="Times New Roman" w:cs="Times New Roman"/>
          <w:sz w:val="28"/>
          <w:szCs w:val="28"/>
        </w:rPr>
        <w:t xml:space="preserve"> </w:t>
      </w:r>
      <w:r w:rsidR="00614918">
        <w:rPr>
          <w:rFonts w:ascii="Times New Roman" w:hAnsi="Times New Roman" w:cs="Times New Roman"/>
          <w:sz w:val="28"/>
          <w:szCs w:val="28"/>
        </w:rPr>
        <w:t xml:space="preserve"> </w:t>
      </w:r>
      <w:r w:rsidR="002C3818" w:rsidRPr="00A42401">
        <w:rPr>
          <w:rFonts w:ascii="Times New Roman" w:hAnsi="Times New Roman" w:cs="Times New Roman"/>
          <w:sz w:val="28"/>
          <w:szCs w:val="28"/>
        </w:rPr>
        <w:t xml:space="preserve">выполнением </w:t>
      </w:r>
      <w:r w:rsidR="00614918">
        <w:rPr>
          <w:rFonts w:ascii="Times New Roman" w:hAnsi="Times New Roman" w:cs="Times New Roman"/>
          <w:sz w:val="28"/>
          <w:szCs w:val="28"/>
        </w:rPr>
        <w:t xml:space="preserve"> </w:t>
      </w:r>
      <w:r w:rsidR="002C3818" w:rsidRPr="00A42401"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="00614918">
        <w:rPr>
          <w:rFonts w:ascii="Times New Roman" w:hAnsi="Times New Roman" w:cs="Times New Roman"/>
          <w:sz w:val="28"/>
          <w:szCs w:val="28"/>
        </w:rPr>
        <w:t xml:space="preserve"> </w:t>
      </w:r>
      <w:r w:rsidR="00A42401" w:rsidRPr="00A42401">
        <w:rPr>
          <w:rFonts w:ascii="Times New Roman" w:hAnsi="Times New Roman" w:cs="Times New Roman"/>
          <w:sz w:val="28"/>
          <w:szCs w:val="28"/>
        </w:rPr>
        <w:t>распоряжения</w:t>
      </w:r>
      <w:r w:rsidR="002C3818" w:rsidRPr="00A42401">
        <w:rPr>
          <w:rFonts w:ascii="Times New Roman" w:hAnsi="Times New Roman" w:cs="Times New Roman"/>
          <w:sz w:val="28"/>
          <w:szCs w:val="28"/>
        </w:rPr>
        <w:t xml:space="preserve"> </w:t>
      </w:r>
      <w:r w:rsidR="00614918">
        <w:rPr>
          <w:rFonts w:ascii="Times New Roman" w:hAnsi="Times New Roman" w:cs="Times New Roman"/>
          <w:sz w:val="28"/>
          <w:szCs w:val="28"/>
        </w:rPr>
        <w:t xml:space="preserve"> </w:t>
      </w:r>
      <w:r w:rsidR="002C3818" w:rsidRPr="00A42401">
        <w:rPr>
          <w:rFonts w:ascii="Times New Roman" w:hAnsi="Times New Roman" w:cs="Times New Roman"/>
          <w:sz w:val="28"/>
          <w:szCs w:val="28"/>
        </w:rPr>
        <w:t xml:space="preserve">возложить </w:t>
      </w:r>
      <w:r w:rsidR="00614918">
        <w:rPr>
          <w:rFonts w:ascii="Times New Roman" w:hAnsi="Times New Roman" w:cs="Times New Roman"/>
          <w:sz w:val="28"/>
          <w:szCs w:val="28"/>
        </w:rPr>
        <w:t xml:space="preserve">                  на </w:t>
      </w:r>
      <w:proofErr w:type="spellStart"/>
      <w:r w:rsidR="00F231CF">
        <w:rPr>
          <w:rFonts w:ascii="Times New Roman" w:hAnsi="Times New Roman" w:cs="Times New Roman"/>
          <w:sz w:val="28"/>
          <w:szCs w:val="28"/>
        </w:rPr>
        <w:t>Врио</w:t>
      </w:r>
      <w:proofErr w:type="spellEnd"/>
      <w:r w:rsidR="00F231CF">
        <w:rPr>
          <w:rFonts w:ascii="Times New Roman" w:hAnsi="Times New Roman" w:cs="Times New Roman"/>
          <w:sz w:val="28"/>
          <w:szCs w:val="28"/>
        </w:rPr>
        <w:t xml:space="preserve"> </w:t>
      </w:r>
      <w:r w:rsidR="00A42401" w:rsidRPr="00A42401">
        <w:rPr>
          <w:rFonts w:ascii="Times New Roman" w:hAnsi="Times New Roman" w:cs="Times New Roman"/>
          <w:sz w:val="28"/>
          <w:szCs w:val="28"/>
        </w:rPr>
        <w:t>заместител</w:t>
      </w:r>
      <w:r w:rsidR="00D01306">
        <w:rPr>
          <w:rFonts w:ascii="Times New Roman" w:hAnsi="Times New Roman" w:cs="Times New Roman"/>
          <w:sz w:val="28"/>
          <w:szCs w:val="28"/>
        </w:rPr>
        <w:t>я</w:t>
      </w:r>
      <w:r w:rsidR="00A42401" w:rsidRPr="00A42401">
        <w:rPr>
          <w:rFonts w:ascii="Times New Roman" w:hAnsi="Times New Roman" w:cs="Times New Roman"/>
          <w:sz w:val="28"/>
          <w:szCs w:val="28"/>
        </w:rPr>
        <w:t xml:space="preserve"> </w:t>
      </w:r>
      <w:r w:rsidR="00614918">
        <w:rPr>
          <w:rFonts w:ascii="Times New Roman" w:hAnsi="Times New Roman" w:cs="Times New Roman"/>
          <w:sz w:val="28"/>
          <w:szCs w:val="28"/>
        </w:rPr>
        <w:t xml:space="preserve"> </w:t>
      </w:r>
      <w:r w:rsidR="00A42401" w:rsidRPr="00A42401">
        <w:rPr>
          <w:rFonts w:ascii="Times New Roman" w:hAnsi="Times New Roman" w:cs="Times New Roman"/>
          <w:sz w:val="28"/>
          <w:szCs w:val="28"/>
        </w:rPr>
        <w:t xml:space="preserve">Губернатора </w:t>
      </w:r>
      <w:r w:rsidR="00614918">
        <w:rPr>
          <w:rFonts w:ascii="Times New Roman" w:hAnsi="Times New Roman" w:cs="Times New Roman"/>
          <w:sz w:val="28"/>
          <w:szCs w:val="28"/>
        </w:rPr>
        <w:t xml:space="preserve"> </w:t>
      </w:r>
      <w:r w:rsidR="00A42401" w:rsidRPr="00A42401">
        <w:rPr>
          <w:rFonts w:ascii="Times New Roman" w:hAnsi="Times New Roman" w:cs="Times New Roman"/>
          <w:sz w:val="28"/>
          <w:szCs w:val="28"/>
        </w:rPr>
        <w:t>Брянской</w:t>
      </w:r>
      <w:r w:rsidR="00614918">
        <w:rPr>
          <w:rFonts w:ascii="Times New Roman" w:hAnsi="Times New Roman" w:cs="Times New Roman"/>
          <w:sz w:val="28"/>
          <w:szCs w:val="28"/>
        </w:rPr>
        <w:t xml:space="preserve"> </w:t>
      </w:r>
      <w:r w:rsidR="00A42401" w:rsidRPr="00A42401">
        <w:rPr>
          <w:rFonts w:ascii="Times New Roman" w:hAnsi="Times New Roman" w:cs="Times New Roman"/>
          <w:sz w:val="28"/>
          <w:szCs w:val="28"/>
        </w:rPr>
        <w:t xml:space="preserve"> области</w:t>
      </w:r>
      <w:r w:rsidR="00614918">
        <w:rPr>
          <w:rFonts w:ascii="Times New Roman" w:hAnsi="Times New Roman" w:cs="Times New Roman"/>
          <w:sz w:val="28"/>
          <w:szCs w:val="28"/>
        </w:rPr>
        <w:t xml:space="preserve"> </w:t>
      </w:r>
      <w:r w:rsidR="00A42401" w:rsidRPr="00A4240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231CF">
        <w:rPr>
          <w:rFonts w:ascii="Times New Roman" w:hAnsi="Times New Roman" w:cs="Times New Roman"/>
          <w:sz w:val="28"/>
          <w:szCs w:val="28"/>
        </w:rPr>
        <w:t>Петушкову</w:t>
      </w:r>
      <w:proofErr w:type="spellEnd"/>
      <w:r w:rsidR="00F231CF">
        <w:rPr>
          <w:rFonts w:ascii="Times New Roman" w:hAnsi="Times New Roman" w:cs="Times New Roman"/>
          <w:sz w:val="28"/>
          <w:szCs w:val="28"/>
        </w:rPr>
        <w:t xml:space="preserve"> Г.В.</w:t>
      </w:r>
    </w:p>
    <w:p w:rsidR="00332FC8" w:rsidRDefault="00332FC8" w:rsidP="00A4240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B2A51" w:rsidRDefault="007B2A51" w:rsidP="00332FC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A48AA" w:rsidRDefault="00C366DE" w:rsidP="00332FC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A42401">
        <w:rPr>
          <w:rFonts w:ascii="Times New Roman" w:hAnsi="Times New Roman" w:cs="Times New Roman"/>
          <w:sz w:val="28"/>
          <w:szCs w:val="28"/>
        </w:rPr>
        <w:t>убернатор</w:t>
      </w:r>
    </w:p>
    <w:p w:rsidR="003B14F2" w:rsidRDefault="004A48AA" w:rsidP="00332FC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Брянской области</w:t>
      </w:r>
      <w:r w:rsidR="00A42401">
        <w:rPr>
          <w:rFonts w:ascii="Times New Roman" w:hAnsi="Times New Roman" w:cs="Times New Roman"/>
          <w:sz w:val="28"/>
          <w:szCs w:val="28"/>
        </w:rPr>
        <w:tab/>
      </w:r>
      <w:r w:rsidR="00A42401">
        <w:rPr>
          <w:rFonts w:ascii="Times New Roman" w:hAnsi="Times New Roman" w:cs="Times New Roman"/>
          <w:sz w:val="28"/>
          <w:szCs w:val="28"/>
        </w:rPr>
        <w:tab/>
      </w:r>
      <w:r w:rsidR="00A42401">
        <w:rPr>
          <w:rFonts w:ascii="Times New Roman" w:hAnsi="Times New Roman" w:cs="Times New Roman"/>
          <w:sz w:val="28"/>
          <w:szCs w:val="28"/>
        </w:rPr>
        <w:tab/>
      </w:r>
      <w:r w:rsidR="00A42401">
        <w:rPr>
          <w:rFonts w:ascii="Times New Roman" w:hAnsi="Times New Roman" w:cs="Times New Roman"/>
          <w:sz w:val="28"/>
          <w:szCs w:val="28"/>
        </w:rPr>
        <w:tab/>
      </w:r>
      <w:r w:rsidR="00A42401">
        <w:rPr>
          <w:rFonts w:ascii="Times New Roman" w:hAnsi="Times New Roman" w:cs="Times New Roman"/>
          <w:sz w:val="28"/>
          <w:szCs w:val="28"/>
        </w:rPr>
        <w:tab/>
      </w:r>
      <w:r w:rsidR="00A42401">
        <w:rPr>
          <w:rFonts w:ascii="Times New Roman" w:hAnsi="Times New Roman" w:cs="Times New Roman"/>
          <w:sz w:val="28"/>
          <w:szCs w:val="28"/>
        </w:rPr>
        <w:tab/>
      </w:r>
      <w:r w:rsidR="00A42401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А</w:t>
      </w:r>
      <w:r w:rsidR="00A42401">
        <w:rPr>
          <w:rFonts w:ascii="Times New Roman" w:hAnsi="Times New Roman" w:cs="Times New Roman"/>
          <w:sz w:val="28"/>
          <w:szCs w:val="28"/>
        </w:rPr>
        <w:t xml:space="preserve">.В. </w:t>
      </w:r>
      <w:r>
        <w:rPr>
          <w:rFonts w:ascii="Times New Roman" w:hAnsi="Times New Roman" w:cs="Times New Roman"/>
          <w:sz w:val="28"/>
          <w:szCs w:val="28"/>
        </w:rPr>
        <w:t>Богомаз</w:t>
      </w:r>
    </w:p>
    <w:p w:rsidR="00AC09F2" w:rsidRDefault="00AC09F2" w:rsidP="00EC1D68">
      <w:pPr>
        <w:keepLines/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09F2" w:rsidRDefault="00AC09F2" w:rsidP="00EC1D68">
      <w:pPr>
        <w:keepLines/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2A51" w:rsidRDefault="007B2A51" w:rsidP="00EC1D68">
      <w:pPr>
        <w:keepLines/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2A51" w:rsidRDefault="007B2A51" w:rsidP="00EC1D68">
      <w:pPr>
        <w:keepLines/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2A51" w:rsidRDefault="007B2A51" w:rsidP="00EC1D68">
      <w:pPr>
        <w:keepLines/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2A51" w:rsidRDefault="007B2A51" w:rsidP="00EC1D68">
      <w:pPr>
        <w:keepLines/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B70F2" w:rsidRDefault="004B70F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4B70F2" w:rsidRDefault="004B70F2" w:rsidP="004B70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70F2" w:rsidRDefault="004B70F2" w:rsidP="004B70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70F2" w:rsidRPr="00C366DE" w:rsidRDefault="004B70F2" w:rsidP="004B70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C366DE">
        <w:rPr>
          <w:rFonts w:ascii="Times New Roman" w:hAnsi="Times New Roman" w:cs="Times New Roman"/>
          <w:sz w:val="28"/>
          <w:szCs w:val="28"/>
        </w:rPr>
        <w:t>И.о</w:t>
      </w:r>
      <w:proofErr w:type="spellEnd"/>
      <w:r w:rsidRPr="00C366DE">
        <w:rPr>
          <w:rFonts w:ascii="Times New Roman" w:hAnsi="Times New Roman" w:cs="Times New Roman"/>
          <w:sz w:val="28"/>
          <w:szCs w:val="28"/>
        </w:rPr>
        <w:t>. заместителя Губернатора</w:t>
      </w:r>
    </w:p>
    <w:p w:rsidR="004B70F2" w:rsidRPr="00C366DE" w:rsidRDefault="004B70F2" w:rsidP="004B70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366DE">
        <w:rPr>
          <w:rFonts w:ascii="Times New Roman" w:hAnsi="Times New Roman" w:cs="Times New Roman"/>
          <w:sz w:val="28"/>
          <w:szCs w:val="28"/>
        </w:rPr>
        <w:t>Брянской области</w:t>
      </w:r>
      <w:r w:rsidRPr="00C366DE">
        <w:rPr>
          <w:rFonts w:ascii="Times New Roman" w:hAnsi="Times New Roman" w:cs="Times New Roman"/>
          <w:sz w:val="28"/>
          <w:szCs w:val="28"/>
        </w:rPr>
        <w:tab/>
      </w:r>
      <w:r w:rsidRPr="00C366DE">
        <w:rPr>
          <w:rFonts w:ascii="Times New Roman" w:hAnsi="Times New Roman" w:cs="Times New Roman"/>
          <w:sz w:val="28"/>
          <w:szCs w:val="28"/>
        </w:rPr>
        <w:tab/>
      </w:r>
      <w:r w:rsidRPr="00C366DE">
        <w:rPr>
          <w:rFonts w:ascii="Times New Roman" w:hAnsi="Times New Roman" w:cs="Times New Roman"/>
          <w:sz w:val="28"/>
          <w:szCs w:val="28"/>
        </w:rPr>
        <w:tab/>
      </w:r>
      <w:r w:rsidRPr="00C366DE">
        <w:rPr>
          <w:rFonts w:ascii="Times New Roman" w:hAnsi="Times New Roman" w:cs="Times New Roman"/>
          <w:sz w:val="28"/>
          <w:szCs w:val="28"/>
        </w:rPr>
        <w:tab/>
      </w:r>
      <w:r w:rsidRPr="00C366DE">
        <w:rPr>
          <w:rFonts w:ascii="Times New Roman" w:hAnsi="Times New Roman" w:cs="Times New Roman"/>
          <w:sz w:val="28"/>
          <w:szCs w:val="28"/>
        </w:rPr>
        <w:tab/>
      </w:r>
      <w:r w:rsidRPr="00C366DE">
        <w:rPr>
          <w:rFonts w:ascii="Times New Roman" w:hAnsi="Times New Roman" w:cs="Times New Roman"/>
          <w:sz w:val="28"/>
          <w:szCs w:val="28"/>
        </w:rPr>
        <w:tab/>
      </w:r>
      <w:r w:rsidRPr="00C366DE">
        <w:rPr>
          <w:rFonts w:ascii="Times New Roman" w:hAnsi="Times New Roman" w:cs="Times New Roman"/>
          <w:sz w:val="28"/>
          <w:szCs w:val="28"/>
        </w:rPr>
        <w:tab/>
        <w:t xml:space="preserve">С.Н. </w:t>
      </w:r>
      <w:proofErr w:type="spellStart"/>
      <w:r w:rsidRPr="00C366DE">
        <w:rPr>
          <w:rFonts w:ascii="Times New Roman" w:hAnsi="Times New Roman" w:cs="Times New Roman"/>
          <w:sz w:val="28"/>
          <w:szCs w:val="28"/>
        </w:rPr>
        <w:t>Пилипушко</w:t>
      </w:r>
      <w:proofErr w:type="spellEnd"/>
    </w:p>
    <w:p w:rsidR="004B70F2" w:rsidRPr="00C366DE" w:rsidRDefault="004B70F2" w:rsidP="004B70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70F2" w:rsidRPr="00C366DE" w:rsidRDefault="004B70F2" w:rsidP="004B70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70F2" w:rsidRPr="00C366DE" w:rsidRDefault="004B70F2" w:rsidP="004B70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70F2" w:rsidRPr="00C366DE" w:rsidRDefault="004B70F2" w:rsidP="004B70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C366DE">
        <w:rPr>
          <w:rFonts w:ascii="Times New Roman" w:hAnsi="Times New Roman" w:cs="Times New Roman"/>
          <w:sz w:val="28"/>
          <w:szCs w:val="28"/>
        </w:rPr>
        <w:t>Врио</w:t>
      </w:r>
      <w:proofErr w:type="spellEnd"/>
      <w:r w:rsidRPr="00C366DE">
        <w:rPr>
          <w:rFonts w:ascii="Times New Roman" w:hAnsi="Times New Roman" w:cs="Times New Roman"/>
          <w:sz w:val="28"/>
          <w:szCs w:val="28"/>
        </w:rPr>
        <w:t xml:space="preserve"> заместителя Губернатора </w:t>
      </w:r>
    </w:p>
    <w:p w:rsidR="004B70F2" w:rsidRPr="00C366DE" w:rsidRDefault="004B70F2" w:rsidP="004B70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366DE">
        <w:rPr>
          <w:rFonts w:ascii="Times New Roman" w:hAnsi="Times New Roman" w:cs="Times New Roman"/>
          <w:sz w:val="28"/>
          <w:szCs w:val="28"/>
        </w:rPr>
        <w:t>Брянской области</w:t>
      </w:r>
      <w:r w:rsidRPr="00C366DE">
        <w:rPr>
          <w:rFonts w:ascii="Times New Roman" w:hAnsi="Times New Roman" w:cs="Times New Roman"/>
          <w:sz w:val="28"/>
          <w:szCs w:val="28"/>
        </w:rPr>
        <w:tab/>
      </w:r>
      <w:r w:rsidRPr="00C366DE">
        <w:rPr>
          <w:rFonts w:ascii="Times New Roman" w:hAnsi="Times New Roman" w:cs="Times New Roman"/>
          <w:sz w:val="28"/>
          <w:szCs w:val="28"/>
        </w:rPr>
        <w:tab/>
      </w:r>
      <w:r w:rsidRPr="00C366DE">
        <w:rPr>
          <w:rFonts w:ascii="Times New Roman" w:hAnsi="Times New Roman" w:cs="Times New Roman"/>
          <w:sz w:val="28"/>
          <w:szCs w:val="28"/>
        </w:rPr>
        <w:tab/>
      </w:r>
      <w:r w:rsidRPr="00C366DE">
        <w:rPr>
          <w:rFonts w:ascii="Times New Roman" w:hAnsi="Times New Roman" w:cs="Times New Roman"/>
          <w:sz w:val="28"/>
          <w:szCs w:val="28"/>
        </w:rPr>
        <w:tab/>
      </w:r>
      <w:r w:rsidRPr="00C366DE">
        <w:rPr>
          <w:rFonts w:ascii="Times New Roman" w:hAnsi="Times New Roman" w:cs="Times New Roman"/>
          <w:sz w:val="28"/>
          <w:szCs w:val="28"/>
        </w:rPr>
        <w:tab/>
      </w:r>
      <w:r w:rsidRPr="00C366DE">
        <w:rPr>
          <w:rFonts w:ascii="Times New Roman" w:hAnsi="Times New Roman" w:cs="Times New Roman"/>
          <w:sz w:val="28"/>
          <w:szCs w:val="28"/>
        </w:rPr>
        <w:tab/>
      </w:r>
      <w:r w:rsidRPr="00C366DE">
        <w:rPr>
          <w:rFonts w:ascii="Times New Roman" w:hAnsi="Times New Roman" w:cs="Times New Roman"/>
          <w:sz w:val="28"/>
          <w:szCs w:val="28"/>
        </w:rPr>
        <w:tab/>
        <w:t xml:space="preserve">Г.В. </w:t>
      </w:r>
      <w:proofErr w:type="spellStart"/>
      <w:r w:rsidRPr="00C366DE">
        <w:rPr>
          <w:rFonts w:ascii="Times New Roman" w:hAnsi="Times New Roman" w:cs="Times New Roman"/>
          <w:sz w:val="28"/>
          <w:szCs w:val="28"/>
        </w:rPr>
        <w:t>Петушкова</w:t>
      </w:r>
      <w:proofErr w:type="spellEnd"/>
    </w:p>
    <w:p w:rsidR="004B70F2" w:rsidRPr="00C366DE" w:rsidRDefault="004B70F2" w:rsidP="004B70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70F2" w:rsidRPr="00C366DE" w:rsidRDefault="004B70F2" w:rsidP="004B70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70F2" w:rsidRPr="00C366DE" w:rsidRDefault="004B70F2" w:rsidP="004B70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70F2" w:rsidRPr="00C366DE" w:rsidRDefault="004B70F2" w:rsidP="004B70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366DE">
        <w:rPr>
          <w:rFonts w:ascii="Times New Roman" w:hAnsi="Times New Roman" w:cs="Times New Roman"/>
          <w:sz w:val="28"/>
          <w:szCs w:val="28"/>
        </w:rPr>
        <w:t>Начальник отдела</w:t>
      </w:r>
    </w:p>
    <w:p w:rsidR="004B70F2" w:rsidRPr="00C366DE" w:rsidRDefault="004B70F2" w:rsidP="004B70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366DE">
        <w:rPr>
          <w:rFonts w:ascii="Times New Roman" w:hAnsi="Times New Roman" w:cs="Times New Roman"/>
          <w:sz w:val="28"/>
          <w:szCs w:val="28"/>
        </w:rPr>
        <w:t>делопроизводства</w:t>
      </w:r>
      <w:r w:rsidRPr="00C366DE">
        <w:rPr>
          <w:rFonts w:ascii="Times New Roman" w:hAnsi="Times New Roman" w:cs="Times New Roman"/>
          <w:sz w:val="28"/>
          <w:szCs w:val="28"/>
        </w:rPr>
        <w:tab/>
      </w:r>
      <w:r w:rsidRPr="00C366DE">
        <w:rPr>
          <w:rFonts w:ascii="Times New Roman" w:hAnsi="Times New Roman" w:cs="Times New Roman"/>
          <w:sz w:val="28"/>
          <w:szCs w:val="28"/>
        </w:rPr>
        <w:tab/>
      </w:r>
      <w:r w:rsidRPr="00C366DE">
        <w:rPr>
          <w:rFonts w:ascii="Times New Roman" w:hAnsi="Times New Roman" w:cs="Times New Roman"/>
          <w:sz w:val="28"/>
          <w:szCs w:val="28"/>
        </w:rPr>
        <w:tab/>
      </w:r>
      <w:r w:rsidRPr="00C366DE">
        <w:rPr>
          <w:rFonts w:ascii="Times New Roman" w:hAnsi="Times New Roman" w:cs="Times New Roman"/>
          <w:sz w:val="28"/>
          <w:szCs w:val="28"/>
        </w:rPr>
        <w:tab/>
      </w:r>
      <w:r w:rsidRPr="00C366DE">
        <w:rPr>
          <w:rFonts w:ascii="Times New Roman" w:hAnsi="Times New Roman" w:cs="Times New Roman"/>
          <w:sz w:val="28"/>
          <w:szCs w:val="28"/>
        </w:rPr>
        <w:tab/>
      </w:r>
      <w:r w:rsidRPr="00C366DE">
        <w:rPr>
          <w:rFonts w:ascii="Times New Roman" w:hAnsi="Times New Roman" w:cs="Times New Roman"/>
          <w:sz w:val="28"/>
          <w:szCs w:val="28"/>
        </w:rPr>
        <w:tab/>
      </w:r>
      <w:r w:rsidRPr="00C366DE">
        <w:rPr>
          <w:rFonts w:ascii="Times New Roman" w:hAnsi="Times New Roman" w:cs="Times New Roman"/>
          <w:sz w:val="28"/>
          <w:szCs w:val="28"/>
        </w:rPr>
        <w:tab/>
        <w:t xml:space="preserve">А.И. </w:t>
      </w:r>
      <w:proofErr w:type="spellStart"/>
      <w:r w:rsidRPr="00C366DE">
        <w:rPr>
          <w:rFonts w:ascii="Times New Roman" w:hAnsi="Times New Roman" w:cs="Times New Roman"/>
          <w:sz w:val="28"/>
          <w:szCs w:val="28"/>
        </w:rPr>
        <w:t>Сопранцова</w:t>
      </w:r>
      <w:proofErr w:type="spellEnd"/>
    </w:p>
    <w:p w:rsidR="004B70F2" w:rsidRPr="00C366DE" w:rsidRDefault="004B70F2" w:rsidP="004B70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70F2" w:rsidRPr="00C366DE" w:rsidRDefault="004B70F2" w:rsidP="004B70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70F2" w:rsidRPr="00C366DE" w:rsidRDefault="004B70F2" w:rsidP="004B70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70F2" w:rsidRPr="00C366DE" w:rsidRDefault="004B70F2" w:rsidP="004B70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70F2" w:rsidRPr="00C366DE" w:rsidRDefault="004B70F2" w:rsidP="004B70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70F2" w:rsidRDefault="004B70F2" w:rsidP="004B70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70F2" w:rsidRDefault="004B70F2" w:rsidP="004B70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70F2" w:rsidRDefault="004B70F2" w:rsidP="004B70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70F2" w:rsidRDefault="004B70F2" w:rsidP="004B70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70F2" w:rsidRDefault="004B70F2" w:rsidP="004B70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70F2" w:rsidRDefault="004B70F2" w:rsidP="004B70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70F2" w:rsidRDefault="004B70F2" w:rsidP="004B70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70F2" w:rsidRDefault="004B70F2" w:rsidP="004B70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70F2" w:rsidRDefault="004B70F2" w:rsidP="004B70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70F2" w:rsidRDefault="004B70F2" w:rsidP="004B70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70F2" w:rsidRDefault="004B70F2" w:rsidP="004B70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70F2" w:rsidRDefault="004B70F2" w:rsidP="004B70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70F2" w:rsidRPr="00C366DE" w:rsidRDefault="004B70F2" w:rsidP="004B70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70F2" w:rsidRPr="00C366DE" w:rsidRDefault="004B70F2" w:rsidP="004B70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70F2" w:rsidRPr="00C366DE" w:rsidRDefault="004B70F2" w:rsidP="004B70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366DE">
        <w:rPr>
          <w:rFonts w:ascii="Times New Roman" w:hAnsi="Times New Roman" w:cs="Times New Roman"/>
          <w:sz w:val="28"/>
          <w:szCs w:val="28"/>
        </w:rPr>
        <w:t>Исп. Шик Н.М.</w:t>
      </w:r>
    </w:p>
    <w:p w:rsidR="004B70F2" w:rsidRPr="00C366DE" w:rsidRDefault="004B70F2" w:rsidP="004B70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366DE">
        <w:rPr>
          <w:rFonts w:ascii="Times New Roman" w:hAnsi="Times New Roman" w:cs="Times New Roman"/>
          <w:sz w:val="28"/>
          <w:szCs w:val="28"/>
        </w:rPr>
        <w:t>(4832) 74-68-03</w:t>
      </w:r>
    </w:p>
    <w:p w:rsidR="004B70F2" w:rsidRPr="00C366DE" w:rsidRDefault="004B70F2" w:rsidP="004B70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70F2" w:rsidRPr="008F693F" w:rsidRDefault="004B70F2" w:rsidP="004B70F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70C0"/>
          <w:sz w:val="28"/>
          <w:szCs w:val="28"/>
        </w:rPr>
      </w:pPr>
    </w:p>
    <w:p w:rsidR="004B70F2" w:rsidRDefault="004B70F2" w:rsidP="00F231CF">
      <w:pPr>
        <w:pStyle w:val="ConsPlusNormal"/>
        <w:jc w:val="right"/>
        <w:outlineLvl w:val="0"/>
      </w:pPr>
    </w:p>
    <w:p w:rsidR="004B70F2" w:rsidRDefault="004B70F2" w:rsidP="00F231CF">
      <w:pPr>
        <w:pStyle w:val="ConsPlusNormal"/>
        <w:jc w:val="right"/>
        <w:outlineLvl w:val="0"/>
      </w:pPr>
    </w:p>
    <w:p w:rsidR="004B70F2" w:rsidRDefault="004B70F2" w:rsidP="00F231CF">
      <w:pPr>
        <w:pStyle w:val="ConsPlusNormal"/>
        <w:jc w:val="right"/>
        <w:outlineLvl w:val="0"/>
      </w:pPr>
    </w:p>
    <w:p w:rsidR="004B70F2" w:rsidRDefault="004B70F2" w:rsidP="00F231CF">
      <w:pPr>
        <w:pStyle w:val="ConsPlusNormal"/>
        <w:jc w:val="right"/>
        <w:outlineLvl w:val="0"/>
      </w:pPr>
    </w:p>
    <w:p w:rsidR="004B70F2" w:rsidRDefault="004B70F2" w:rsidP="004B70F2">
      <w:pPr>
        <w:pStyle w:val="ConsPlusNormal"/>
        <w:ind w:firstLine="5387"/>
        <w:outlineLvl w:val="0"/>
        <w:sectPr w:rsidR="004B70F2" w:rsidSect="001F47E5">
          <w:headerReference w:type="default" r:id="rId9"/>
          <w:pgSz w:w="11906" w:h="16838"/>
          <w:pgMar w:top="567" w:right="851" w:bottom="426" w:left="1843" w:header="709" w:footer="709" w:gutter="0"/>
          <w:pgNumType w:start="1"/>
          <w:cols w:space="708"/>
          <w:titlePg/>
          <w:docGrid w:linePitch="360"/>
        </w:sectPr>
      </w:pPr>
    </w:p>
    <w:p w:rsidR="00F231CF" w:rsidRDefault="00F231CF" w:rsidP="00920C85">
      <w:pPr>
        <w:pStyle w:val="ConsPlusNormal"/>
        <w:ind w:firstLine="10065"/>
        <w:outlineLvl w:val="0"/>
      </w:pPr>
      <w:r>
        <w:lastRenderedPageBreak/>
        <w:t>Утвержден</w:t>
      </w:r>
    </w:p>
    <w:p w:rsidR="00F231CF" w:rsidRDefault="00920C85" w:rsidP="00920C85">
      <w:pPr>
        <w:pStyle w:val="ConsPlusNormal"/>
        <w:ind w:firstLine="10065"/>
      </w:pPr>
      <w:r>
        <w:t>р</w:t>
      </w:r>
      <w:r w:rsidR="00F231CF">
        <w:t>аспоряжением</w:t>
      </w:r>
      <w:r w:rsidR="004B70F2">
        <w:t xml:space="preserve"> </w:t>
      </w:r>
      <w:r w:rsidR="00F231CF">
        <w:t>Правительства</w:t>
      </w:r>
    </w:p>
    <w:p w:rsidR="00F231CF" w:rsidRDefault="00F231CF" w:rsidP="00920C85">
      <w:pPr>
        <w:pStyle w:val="ConsPlusNormal"/>
        <w:ind w:firstLine="10065"/>
      </w:pPr>
      <w:r>
        <w:t>Брянской области</w:t>
      </w:r>
    </w:p>
    <w:p w:rsidR="00F231CF" w:rsidRDefault="00F231CF" w:rsidP="00920C85">
      <w:pPr>
        <w:pStyle w:val="ConsPlusNormal"/>
        <w:ind w:firstLine="10065"/>
      </w:pPr>
      <w:r>
        <w:t xml:space="preserve">от    </w:t>
      </w:r>
      <w:r w:rsidR="004B70F2">
        <w:t xml:space="preserve">  </w:t>
      </w:r>
      <w:r>
        <w:t xml:space="preserve">  </w:t>
      </w:r>
      <w:r w:rsidR="00397DAC">
        <w:t>декабря 2</w:t>
      </w:r>
      <w:r w:rsidR="004B70F2">
        <w:t>015 г</w:t>
      </w:r>
      <w:r w:rsidR="00397DAC">
        <w:t>ода</w:t>
      </w:r>
      <w:r w:rsidR="004B70F2">
        <w:t xml:space="preserve">  №</w:t>
      </w:r>
      <w:r>
        <w:t xml:space="preserve">       </w:t>
      </w:r>
    </w:p>
    <w:p w:rsidR="007B2A51" w:rsidRDefault="007B2A51" w:rsidP="00920C85">
      <w:pPr>
        <w:autoSpaceDE w:val="0"/>
        <w:autoSpaceDN w:val="0"/>
        <w:adjustRightInd w:val="0"/>
        <w:spacing w:after="0" w:line="240" w:lineRule="auto"/>
        <w:ind w:firstLine="10065"/>
        <w:rPr>
          <w:rFonts w:ascii="Times New Roman" w:hAnsi="Times New Roman" w:cs="Times New Roman"/>
          <w:sz w:val="28"/>
          <w:szCs w:val="28"/>
        </w:rPr>
      </w:pPr>
    </w:p>
    <w:p w:rsidR="00F231CF" w:rsidRDefault="00F231CF" w:rsidP="00F231C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A26A1">
        <w:rPr>
          <w:rFonts w:ascii="Times New Roman" w:hAnsi="Times New Roman"/>
          <w:sz w:val="28"/>
          <w:szCs w:val="28"/>
        </w:rPr>
        <w:t>Перечень межбюджетных трансфертов из областного бюджета в бюджеты муниципальных образований в форме субсидий, субвенций и иных межбюджетных трансфертов, имеющих целевое назначение, предоставление которых в 2016 году осуществляется в пределах суммы, необходимой для оплаты денежных обязательств по расходам получателей средств бюджетов муниципальных образований, источником финансового обеспечения которых являются данные межбюджетные трансферты</w:t>
      </w:r>
    </w:p>
    <w:p w:rsidR="00F231CF" w:rsidRDefault="00F231CF" w:rsidP="00C366D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c"/>
        <w:tblW w:w="14885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3119"/>
        <w:gridCol w:w="6946"/>
        <w:gridCol w:w="992"/>
        <w:gridCol w:w="992"/>
        <w:gridCol w:w="1985"/>
        <w:gridCol w:w="851"/>
      </w:tblGrid>
      <w:tr w:rsidR="00E12AFF" w:rsidRPr="00F231CF" w:rsidTr="00E12AFF">
        <w:trPr>
          <w:trHeight w:val="989"/>
          <w:tblHeader/>
        </w:trPr>
        <w:tc>
          <w:tcPr>
            <w:tcW w:w="3119" w:type="dxa"/>
            <w:vMerge w:val="restart"/>
          </w:tcPr>
          <w:p w:rsidR="00E12AFF" w:rsidRPr="00F231CF" w:rsidRDefault="00E12AFF" w:rsidP="006008E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31CF">
              <w:rPr>
                <w:rFonts w:ascii="Times New Roman" w:hAnsi="Times New Roman" w:cs="Times New Roman"/>
                <w:sz w:val="28"/>
                <w:szCs w:val="28"/>
              </w:rPr>
              <w:t>Наименование главного распорядителя средств областного бюджета по предоставлению межбюджетных трансфертов</w:t>
            </w:r>
          </w:p>
        </w:tc>
        <w:tc>
          <w:tcPr>
            <w:tcW w:w="6946" w:type="dxa"/>
            <w:vMerge w:val="restart"/>
            <w:vAlign w:val="center"/>
          </w:tcPr>
          <w:p w:rsidR="00E12AFF" w:rsidRPr="00F231CF" w:rsidRDefault="00E12AFF" w:rsidP="006008E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расходов областного бюджета</w:t>
            </w:r>
          </w:p>
        </w:tc>
        <w:tc>
          <w:tcPr>
            <w:tcW w:w="4820" w:type="dxa"/>
            <w:gridSpan w:val="4"/>
            <w:vAlign w:val="center"/>
          </w:tcPr>
          <w:p w:rsidR="00E12AFF" w:rsidRPr="004B70F2" w:rsidRDefault="00E12AFF" w:rsidP="00920C8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КБК расходов областного бюджета</w:t>
            </w:r>
          </w:p>
        </w:tc>
      </w:tr>
      <w:tr w:rsidR="00E12AFF" w:rsidRPr="00F231CF" w:rsidTr="00920C85">
        <w:trPr>
          <w:tblHeader/>
        </w:trPr>
        <w:tc>
          <w:tcPr>
            <w:tcW w:w="3119" w:type="dxa"/>
            <w:vMerge/>
          </w:tcPr>
          <w:p w:rsidR="00E12AFF" w:rsidRPr="00F231CF" w:rsidRDefault="00E12AFF" w:rsidP="006008E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6" w:type="dxa"/>
            <w:vMerge/>
            <w:vAlign w:val="center"/>
          </w:tcPr>
          <w:p w:rsidR="00E12AFF" w:rsidRPr="00F231CF" w:rsidRDefault="00E12AFF" w:rsidP="006008E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E12AFF" w:rsidRPr="004B70F2" w:rsidRDefault="00E12AFF" w:rsidP="006008E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B70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ГРБС</w:t>
            </w:r>
          </w:p>
        </w:tc>
        <w:tc>
          <w:tcPr>
            <w:tcW w:w="992" w:type="dxa"/>
            <w:vAlign w:val="center"/>
          </w:tcPr>
          <w:p w:rsidR="00E12AFF" w:rsidRPr="004B70F2" w:rsidRDefault="00E12AFF" w:rsidP="006008E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4B70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РзПр</w:t>
            </w:r>
            <w:proofErr w:type="spellEnd"/>
          </w:p>
        </w:tc>
        <w:tc>
          <w:tcPr>
            <w:tcW w:w="1985" w:type="dxa"/>
            <w:vAlign w:val="center"/>
          </w:tcPr>
          <w:p w:rsidR="00E12AFF" w:rsidRPr="004B70F2" w:rsidRDefault="00E12AFF" w:rsidP="006008E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B70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ЦСР</w:t>
            </w:r>
          </w:p>
        </w:tc>
        <w:tc>
          <w:tcPr>
            <w:tcW w:w="851" w:type="dxa"/>
            <w:vAlign w:val="center"/>
          </w:tcPr>
          <w:p w:rsidR="00E12AFF" w:rsidRPr="004B70F2" w:rsidRDefault="00E12AFF" w:rsidP="006008E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ВР</w:t>
            </w:r>
          </w:p>
        </w:tc>
      </w:tr>
      <w:tr w:rsidR="00E12AFF" w:rsidRPr="00F231CF" w:rsidTr="00920C85">
        <w:trPr>
          <w:trHeight w:val="2293"/>
        </w:trPr>
        <w:tc>
          <w:tcPr>
            <w:tcW w:w="3119" w:type="dxa"/>
            <w:vAlign w:val="center"/>
          </w:tcPr>
          <w:p w:rsidR="00E12AFF" w:rsidRPr="00F231CF" w:rsidRDefault="00E12AFF" w:rsidP="00920C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70F2">
              <w:rPr>
                <w:rFonts w:ascii="Times New Roman" w:hAnsi="Times New Roman" w:cs="Times New Roman"/>
                <w:sz w:val="28"/>
                <w:szCs w:val="28"/>
              </w:rPr>
              <w:t>Администрация Губернатора Брянской области и Правительства Брянской области</w:t>
            </w:r>
          </w:p>
        </w:tc>
        <w:tc>
          <w:tcPr>
            <w:tcW w:w="6946" w:type="dxa"/>
            <w:vAlign w:val="center"/>
          </w:tcPr>
          <w:p w:rsidR="00E12AFF" w:rsidRPr="00F231CF" w:rsidRDefault="00E12AFF" w:rsidP="00920C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70F2">
              <w:rPr>
                <w:rFonts w:ascii="Times New Roman" w:hAnsi="Times New Roman" w:cs="Times New Roman"/>
                <w:sz w:val="28"/>
                <w:szCs w:val="28"/>
              </w:rPr>
              <w:t>Профилактика безнадзорности и правонарушений несовершеннолетних, организация деятельности административных комиссий и определение перечня должностных лиц органов местного самоуправления, уполномоченных составлять протоколы об административных правонарушениях</w:t>
            </w:r>
          </w:p>
        </w:tc>
        <w:tc>
          <w:tcPr>
            <w:tcW w:w="992" w:type="dxa"/>
            <w:vAlign w:val="center"/>
          </w:tcPr>
          <w:p w:rsidR="00E12AFF" w:rsidRPr="00F231CF" w:rsidRDefault="00E12AFF" w:rsidP="00920C8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803</w:t>
            </w:r>
          </w:p>
        </w:tc>
        <w:tc>
          <w:tcPr>
            <w:tcW w:w="992" w:type="dxa"/>
            <w:vAlign w:val="center"/>
          </w:tcPr>
          <w:p w:rsidR="00E12AFF" w:rsidRDefault="00E12AFF" w:rsidP="00920C8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0113</w:t>
            </w:r>
          </w:p>
        </w:tc>
        <w:tc>
          <w:tcPr>
            <w:tcW w:w="1985" w:type="dxa"/>
            <w:vAlign w:val="center"/>
          </w:tcPr>
          <w:p w:rsidR="00E12AFF" w:rsidRDefault="00E12AFF" w:rsidP="00920C8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70F2">
              <w:rPr>
                <w:rFonts w:ascii="Times New Roman" w:hAnsi="Times New Roman" w:cs="Times New Roman"/>
                <w:sz w:val="28"/>
                <w:szCs w:val="28"/>
              </w:rPr>
              <w:t>02 0 21 12020</w:t>
            </w:r>
          </w:p>
        </w:tc>
        <w:tc>
          <w:tcPr>
            <w:tcW w:w="851" w:type="dxa"/>
            <w:vAlign w:val="center"/>
          </w:tcPr>
          <w:p w:rsidR="00E12AFF" w:rsidRPr="004B70F2" w:rsidRDefault="00E12AFF" w:rsidP="00920C8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530</w:t>
            </w:r>
          </w:p>
        </w:tc>
      </w:tr>
      <w:tr w:rsidR="00E12AFF" w:rsidRPr="00F231CF" w:rsidTr="00920C85">
        <w:trPr>
          <w:trHeight w:val="1896"/>
        </w:trPr>
        <w:tc>
          <w:tcPr>
            <w:tcW w:w="3119" w:type="dxa"/>
            <w:vAlign w:val="center"/>
          </w:tcPr>
          <w:p w:rsidR="00E12AFF" w:rsidRPr="00F231CF" w:rsidRDefault="00E12AFF" w:rsidP="00920C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0C85">
              <w:rPr>
                <w:rFonts w:ascii="Times New Roman" w:hAnsi="Times New Roman" w:cs="Times New Roman"/>
                <w:sz w:val="28"/>
                <w:szCs w:val="28"/>
              </w:rPr>
              <w:t>Департамент культуры Брянской области</w:t>
            </w:r>
          </w:p>
        </w:tc>
        <w:tc>
          <w:tcPr>
            <w:tcW w:w="6946" w:type="dxa"/>
            <w:vAlign w:val="center"/>
          </w:tcPr>
          <w:p w:rsidR="00E12AFF" w:rsidRPr="00F231CF" w:rsidRDefault="00E12AFF" w:rsidP="00920C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70F2">
              <w:rPr>
                <w:rFonts w:ascii="Times New Roman" w:hAnsi="Times New Roman" w:cs="Times New Roman"/>
                <w:sz w:val="28"/>
                <w:szCs w:val="28"/>
              </w:rPr>
              <w:t>Предоставление мер социальной поддержки по оплате жилья и коммунальных услуг отдельным категориям граждан, работающих в учреждениях культуры, находящихся в сельской местности или поселках городского типа на территории Брянской области</w:t>
            </w:r>
          </w:p>
        </w:tc>
        <w:tc>
          <w:tcPr>
            <w:tcW w:w="992" w:type="dxa"/>
            <w:vAlign w:val="center"/>
          </w:tcPr>
          <w:p w:rsidR="00E12AFF" w:rsidRPr="00F231CF" w:rsidRDefault="00E12AFF" w:rsidP="00920C8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815</w:t>
            </w:r>
          </w:p>
        </w:tc>
        <w:tc>
          <w:tcPr>
            <w:tcW w:w="992" w:type="dxa"/>
            <w:vAlign w:val="center"/>
          </w:tcPr>
          <w:p w:rsidR="00E12AFF" w:rsidRPr="00F231CF" w:rsidRDefault="00E12AFF" w:rsidP="00920C8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0804</w:t>
            </w:r>
          </w:p>
        </w:tc>
        <w:tc>
          <w:tcPr>
            <w:tcW w:w="1985" w:type="dxa"/>
            <w:vAlign w:val="center"/>
          </w:tcPr>
          <w:p w:rsidR="00E12AFF" w:rsidRPr="00F231CF" w:rsidRDefault="00E12AFF" w:rsidP="00920C8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0C85">
              <w:rPr>
                <w:rFonts w:ascii="Times New Roman" w:hAnsi="Times New Roman" w:cs="Times New Roman"/>
                <w:sz w:val="28"/>
                <w:szCs w:val="28"/>
              </w:rPr>
              <w:t>15 0 13 14210</w:t>
            </w:r>
          </w:p>
        </w:tc>
        <w:tc>
          <w:tcPr>
            <w:tcW w:w="851" w:type="dxa"/>
            <w:vAlign w:val="center"/>
          </w:tcPr>
          <w:p w:rsidR="00E12AFF" w:rsidRPr="00F231CF" w:rsidRDefault="00E12AFF" w:rsidP="00920C8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530</w:t>
            </w:r>
          </w:p>
        </w:tc>
      </w:tr>
      <w:tr w:rsidR="00E12AFF" w:rsidRPr="00F231CF" w:rsidTr="00920C85">
        <w:trPr>
          <w:trHeight w:val="1481"/>
        </w:trPr>
        <w:tc>
          <w:tcPr>
            <w:tcW w:w="3119" w:type="dxa"/>
            <w:vMerge w:val="restart"/>
            <w:vAlign w:val="center"/>
          </w:tcPr>
          <w:p w:rsidR="00E12AFF" w:rsidRPr="00920C85" w:rsidRDefault="00E12AFF" w:rsidP="00920C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0C8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Департамент образования и науки Брянской области</w:t>
            </w:r>
          </w:p>
        </w:tc>
        <w:tc>
          <w:tcPr>
            <w:tcW w:w="6946" w:type="dxa"/>
            <w:vAlign w:val="center"/>
          </w:tcPr>
          <w:p w:rsidR="00E12AFF" w:rsidRPr="004B70F2" w:rsidRDefault="00E12AFF" w:rsidP="00920C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0C85">
              <w:rPr>
                <w:rFonts w:ascii="Times New Roman" w:hAnsi="Times New Roman" w:cs="Times New Roman"/>
                <w:sz w:val="28"/>
                <w:szCs w:val="28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образовательных организациях</w:t>
            </w:r>
          </w:p>
        </w:tc>
        <w:tc>
          <w:tcPr>
            <w:tcW w:w="992" w:type="dxa"/>
            <w:vAlign w:val="center"/>
          </w:tcPr>
          <w:p w:rsidR="00E12AFF" w:rsidRDefault="00E12AFF" w:rsidP="00920C8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816</w:t>
            </w:r>
          </w:p>
        </w:tc>
        <w:tc>
          <w:tcPr>
            <w:tcW w:w="992" w:type="dxa"/>
            <w:vAlign w:val="center"/>
          </w:tcPr>
          <w:p w:rsidR="00E12AFF" w:rsidRDefault="00E12AFF" w:rsidP="00920C8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0701</w:t>
            </w:r>
          </w:p>
        </w:tc>
        <w:tc>
          <w:tcPr>
            <w:tcW w:w="1985" w:type="dxa"/>
            <w:vAlign w:val="center"/>
          </w:tcPr>
          <w:p w:rsidR="00E12AFF" w:rsidRPr="00920C85" w:rsidRDefault="00E12AFF" w:rsidP="00920C8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0C85">
              <w:rPr>
                <w:rFonts w:ascii="Times New Roman" w:hAnsi="Times New Roman" w:cs="Times New Roman"/>
                <w:sz w:val="28"/>
                <w:szCs w:val="28"/>
              </w:rPr>
              <w:t>16 0 12 14710</w:t>
            </w:r>
          </w:p>
        </w:tc>
        <w:tc>
          <w:tcPr>
            <w:tcW w:w="851" w:type="dxa"/>
            <w:vAlign w:val="center"/>
          </w:tcPr>
          <w:p w:rsidR="00E12AFF" w:rsidRPr="00920C85" w:rsidRDefault="00E12AFF" w:rsidP="00920C8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0C85">
              <w:rPr>
                <w:rFonts w:ascii="Times New Roman" w:hAnsi="Times New Roman" w:cs="Times New Roman"/>
                <w:sz w:val="28"/>
                <w:szCs w:val="28"/>
              </w:rPr>
              <w:t>530</w:t>
            </w:r>
          </w:p>
        </w:tc>
      </w:tr>
      <w:tr w:rsidR="00E12AFF" w:rsidRPr="00F231CF" w:rsidTr="00920C85">
        <w:trPr>
          <w:trHeight w:val="1828"/>
        </w:trPr>
        <w:tc>
          <w:tcPr>
            <w:tcW w:w="3119" w:type="dxa"/>
            <w:vMerge/>
            <w:vAlign w:val="center"/>
          </w:tcPr>
          <w:p w:rsidR="00E12AFF" w:rsidRPr="00920C85" w:rsidRDefault="00E12AFF" w:rsidP="00920C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6" w:type="dxa"/>
            <w:vAlign w:val="center"/>
          </w:tcPr>
          <w:p w:rsidR="00E12AFF" w:rsidRPr="00920C85" w:rsidRDefault="00E12AFF" w:rsidP="00920C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0C85">
              <w:rPr>
                <w:rFonts w:ascii="Times New Roman" w:hAnsi="Times New Roman" w:cs="Times New Roman"/>
                <w:sz w:val="28"/>
                <w:szCs w:val="28"/>
              </w:rPr>
              <w:t>Предоставление мер социальной поддержки работникам образовательных организаций, работающим в сельских населенных пунктах и поселках городского типа на территории Брянской области</w:t>
            </w:r>
          </w:p>
        </w:tc>
        <w:tc>
          <w:tcPr>
            <w:tcW w:w="992" w:type="dxa"/>
            <w:vAlign w:val="center"/>
          </w:tcPr>
          <w:p w:rsidR="00E12AFF" w:rsidRDefault="00E12AFF" w:rsidP="00920C8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816</w:t>
            </w:r>
          </w:p>
        </w:tc>
        <w:tc>
          <w:tcPr>
            <w:tcW w:w="992" w:type="dxa"/>
            <w:vAlign w:val="center"/>
          </w:tcPr>
          <w:p w:rsidR="00E12AFF" w:rsidRDefault="00E12AFF" w:rsidP="00920C8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0709</w:t>
            </w:r>
          </w:p>
        </w:tc>
        <w:tc>
          <w:tcPr>
            <w:tcW w:w="1985" w:type="dxa"/>
            <w:vAlign w:val="center"/>
          </w:tcPr>
          <w:p w:rsidR="00E12AFF" w:rsidRPr="00920C85" w:rsidRDefault="00E12AFF" w:rsidP="00920C8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0C85">
              <w:rPr>
                <w:rFonts w:ascii="Times New Roman" w:hAnsi="Times New Roman" w:cs="Times New Roman"/>
                <w:sz w:val="28"/>
                <w:szCs w:val="28"/>
              </w:rPr>
              <w:t>16 0 15 14770</w:t>
            </w:r>
          </w:p>
        </w:tc>
        <w:tc>
          <w:tcPr>
            <w:tcW w:w="851" w:type="dxa"/>
            <w:vAlign w:val="center"/>
          </w:tcPr>
          <w:p w:rsidR="00E12AFF" w:rsidRPr="00920C85" w:rsidRDefault="00E12AFF" w:rsidP="00920C8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0C85">
              <w:rPr>
                <w:rFonts w:ascii="Times New Roman" w:hAnsi="Times New Roman" w:cs="Times New Roman"/>
                <w:sz w:val="28"/>
                <w:szCs w:val="28"/>
              </w:rPr>
              <w:t>530</w:t>
            </w:r>
          </w:p>
        </w:tc>
      </w:tr>
      <w:tr w:rsidR="00E12AFF" w:rsidRPr="00F231CF" w:rsidTr="00920C85">
        <w:tc>
          <w:tcPr>
            <w:tcW w:w="3119" w:type="dxa"/>
            <w:vMerge/>
            <w:vAlign w:val="center"/>
          </w:tcPr>
          <w:p w:rsidR="00E12AFF" w:rsidRPr="00920C85" w:rsidRDefault="00E12AFF" w:rsidP="00920C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6" w:type="dxa"/>
            <w:vAlign w:val="center"/>
          </w:tcPr>
          <w:p w:rsidR="00E12AFF" w:rsidRPr="00920C85" w:rsidRDefault="00E12AFF" w:rsidP="00920C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0C85">
              <w:rPr>
                <w:rFonts w:ascii="Times New Roman" w:hAnsi="Times New Roman" w:cs="Times New Roman"/>
                <w:sz w:val="28"/>
                <w:szCs w:val="28"/>
              </w:rPr>
              <w:t>Компенсация части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992" w:type="dxa"/>
            <w:vAlign w:val="center"/>
          </w:tcPr>
          <w:p w:rsidR="00E12AFF" w:rsidRDefault="00E12AFF" w:rsidP="00920C8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816</w:t>
            </w:r>
          </w:p>
        </w:tc>
        <w:tc>
          <w:tcPr>
            <w:tcW w:w="992" w:type="dxa"/>
            <w:vAlign w:val="center"/>
          </w:tcPr>
          <w:p w:rsidR="00E12AFF" w:rsidRDefault="00E12AFF" w:rsidP="00920C8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1004</w:t>
            </w:r>
          </w:p>
        </w:tc>
        <w:tc>
          <w:tcPr>
            <w:tcW w:w="1985" w:type="dxa"/>
            <w:vAlign w:val="center"/>
          </w:tcPr>
          <w:p w:rsidR="00E12AFF" w:rsidRPr="00920C85" w:rsidRDefault="00E12AFF" w:rsidP="00920C8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0C85">
              <w:rPr>
                <w:rFonts w:ascii="Times New Roman" w:hAnsi="Times New Roman" w:cs="Times New Roman"/>
                <w:sz w:val="28"/>
                <w:szCs w:val="28"/>
              </w:rPr>
              <w:t>16 0 12 14780</w:t>
            </w:r>
          </w:p>
        </w:tc>
        <w:tc>
          <w:tcPr>
            <w:tcW w:w="851" w:type="dxa"/>
            <w:vAlign w:val="center"/>
          </w:tcPr>
          <w:p w:rsidR="00E12AFF" w:rsidRPr="00920C85" w:rsidRDefault="00E12AFF" w:rsidP="00920C8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0C85">
              <w:rPr>
                <w:rFonts w:ascii="Times New Roman" w:hAnsi="Times New Roman" w:cs="Times New Roman"/>
                <w:sz w:val="28"/>
                <w:szCs w:val="28"/>
              </w:rPr>
              <w:t>530</w:t>
            </w:r>
          </w:p>
        </w:tc>
      </w:tr>
      <w:tr w:rsidR="00E12AFF" w:rsidRPr="00F231CF" w:rsidTr="00920C85">
        <w:trPr>
          <w:trHeight w:val="1243"/>
        </w:trPr>
        <w:tc>
          <w:tcPr>
            <w:tcW w:w="3119" w:type="dxa"/>
            <w:vMerge w:val="restart"/>
            <w:vAlign w:val="center"/>
          </w:tcPr>
          <w:p w:rsidR="00E12AFF" w:rsidRPr="00920C85" w:rsidRDefault="00E12AFF" w:rsidP="00920C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0C85">
              <w:rPr>
                <w:rFonts w:ascii="Times New Roman" w:hAnsi="Times New Roman" w:cs="Times New Roman"/>
                <w:sz w:val="28"/>
                <w:szCs w:val="28"/>
              </w:rPr>
              <w:t>Департамент семьи, социальной и демографической политики Брянской области</w:t>
            </w:r>
          </w:p>
        </w:tc>
        <w:tc>
          <w:tcPr>
            <w:tcW w:w="6946" w:type="dxa"/>
            <w:vAlign w:val="center"/>
          </w:tcPr>
          <w:p w:rsidR="00E12AFF" w:rsidRPr="00920C85" w:rsidRDefault="00E12AFF" w:rsidP="00920C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0C85">
              <w:rPr>
                <w:rFonts w:ascii="Times New Roman" w:hAnsi="Times New Roman" w:cs="Times New Roman"/>
                <w:sz w:val="28"/>
                <w:szCs w:val="28"/>
              </w:rPr>
              <w:t>Обеспечение сохранности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992" w:type="dxa"/>
            <w:vAlign w:val="center"/>
          </w:tcPr>
          <w:p w:rsidR="00E12AFF" w:rsidRDefault="00E12AFF" w:rsidP="00920C8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821</w:t>
            </w:r>
          </w:p>
        </w:tc>
        <w:tc>
          <w:tcPr>
            <w:tcW w:w="992" w:type="dxa"/>
            <w:vAlign w:val="center"/>
          </w:tcPr>
          <w:p w:rsidR="00E12AFF" w:rsidRDefault="00E12AFF" w:rsidP="00920C8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1003</w:t>
            </w:r>
          </w:p>
        </w:tc>
        <w:tc>
          <w:tcPr>
            <w:tcW w:w="1985" w:type="dxa"/>
            <w:vAlign w:val="center"/>
          </w:tcPr>
          <w:p w:rsidR="00E12AFF" w:rsidRPr="00920C85" w:rsidRDefault="00E12AFF" w:rsidP="00920C8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0C85">
              <w:rPr>
                <w:rFonts w:ascii="Times New Roman" w:hAnsi="Times New Roman" w:cs="Times New Roman"/>
                <w:sz w:val="28"/>
                <w:szCs w:val="28"/>
              </w:rPr>
              <w:t>21 0 31 16710</w:t>
            </w:r>
          </w:p>
        </w:tc>
        <w:tc>
          <w:tcPr>
            <w:tcW w:w="851" w:type="dxa"/>
            <w:vAlign w:val="center"/>
          </w:tcPr>
          <w:p w:rsidR="00E12AFF" w:rsidRPr="00920C85" w:rsidRDefault="00E12AFF" w:rsidP="00920C8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0C85">
              <w:rPr>
                <w:rFonts w:ascii="Times New Roman" w:hAnsi="Times New Roman" w:cs="Times New Roman"/>
                <w:sz w:val="28"/>
                <w:szCs w:val="28"/>
              </w:rPr>
              <w:t>530</w:t>
            </w:r>
          </w:p>
        </w:tc>
      </w:tr>
      <w:tr w:rsidR="00E12AFF" w:rsidRPr="00F231CF" w:rsidTr="00920C85">
        <w:tc>
          <w:tcPr>
            <w:tcW w:w="3119" w:type="dxa"/>
            <w:vMerge/>
            <w:vAlign w:val="center"/>
          </w:tcPr>
          <w:p w:rsidR="00E12AFF" w:rsidRPr="00920C85" w:rsidRDefault="00E12AFF" w:rsidP="00920C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6" w:type="dxa"/>
            <w:vAlign w:val="center"/>
          </w:tcPr>
          <w:p w:rsidR="00E12AFF" w:rsidRPr="00920C85" w:rsidRDefault="00E12AFF" w:rsidP="00920C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0C85">
              <w:rPr>
                <w:rFonts w:ascii="Times New Roman" w:hAnsi="Times New Roman" w:cs="Times New Roman"/>
                <w:sz w:val="28"/>
                <w:szCs w:val="28"/>
              </w:rPr>
              <w:t>Организация и осуществление деятельности по опеке и попечительству, выплата ежемесячных денежных средств на содержание и проезд ребенка, переданного на воспитание в семью опекуна (попечителя), приемную семью, вознаграждения приемным родителям</w:t>
            </w:r>
          </w:p>
        </w:tc>
        <w:tc>
          <w:tcPr>
            <w:tcW w:w="992" w:type="dxa"/>
            <w:vAlign w:val="center"/>
          </w:tcPr>
          <w:p w:rsidR="00E12AFF" w:rsidRDefault="00E12AFF" w:rsidP="00920C8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821</w:t>
            </w:r>
          </w:p>
        </w:tc>
        <w:tc>
          <w:tcPr>
            <w:tcW w:w="992" w:type="dxa"/>
            <w:vAlign w:val="center"/>
          </w:tcPr>
          <w:p w:rsidR="00E12AFF" w:rsidRDefault="00E12AFF" w:rsidP="00920C8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1004</w:t>
            </w:r>
          </w:p>
        </w:tc>
        <w:tc>
          <w:tcPr>
            <w:tcW w:w="1985" w:type="dxa"/>
            <w:vAlign w:val="center"/>
          </w:tcPr>
          <w:p w:rsidR="00E12AFF" w:rsidRPr="00920C85" w:rsidRDefault="00E12AFF" w:rsidP="00920C8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0C85">
              <w:rPr>
                <w:rFonts w:ascii="Times New Roman" w:hAnsi="Times New Roman" w:cs="Times New Roman"/>
                <w:sz w:val="28"/>
                <w:szCs w:val="28"/>
              </w:rPr>
              <w:t>21 0 31 16720</w:t>
            </w:r>
          </w:p>
        </w:tc>
        <w:tc>
          <w:tcPr>
            <w:tcW w:w="851" w:type="dxa"/>
            <w:vAlign w:val="center"/>
          </w:tcPr>
          <w:p w:rsidR="00E12AFF" w:rsidRPr="00920C85" w:rsidRDefault="00E12AFF" w:rsidP="00920C8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0C85">
              <w:rPr>
                <w:rFonts w:ascii="Times New Roman" w:hAnsi="Times New Roman" w:cs="Times New Roman"/>
                <w:sz w:val="28"/>
                <w:szCs w:val="28"/>
              </w:rPr>
              <w:t>530</w:t>
            </w:r>
          </w:p>
        </w:tc>
      </w:tr>
      <w:tr w:rsidR="00E12AFF" w:rsidRPr="00F231CF" w:rsidTr="00920C85">
        <w:trPr>
          <w:trHeight w:val="1764"/>
        </w:trPr>
        <w:tc>
          <w:tcPr>
            <w:tcW w:w="3119" w:type="dxa"/>
            <w:vAlign w:val="center"/>
          </w:tcPr>
          <w:p w:rsidR="00E12AFF" w:rsidRPr="00920C85" w:rsidRDefault="00E12AFF" w:rsidP="00920C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0C8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Управление государственной службы по труду и занятости населения Брянской области</w:t>
            </w:r>
          </w:p>
        </w:tc>
        <w:tc>
          <w:tcPr>
            <w:tcW w:w="6946" w:type="dxa"/>
            <w:vAlign w:val="center"/>
          </w:tcPr>
          <w:p w:rsidR="00E12AFF" w:rsidRPr="00920C85" w:rsidRDefault="00E12AFF" w:rsidP="00920C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20C85">
              <w:rPr>
                <w:rFonts w:ascii="Times New Roman" w:hAnsi="Times New Roman" w:cs="Times New Roman"/>
                <w:sz w:val="28"/>
                <w:szCs w:val="28"/>
              </w:rPr>
              <w:t>Осуществление отдельных полномочий в области охраны труда и уведомительной регистрации территориальных соглашений и коллективных договоров</w:t>
            </w:r>
          </w:p>
        </w:tc>
        <w:tc>
          <w:tcPr>
            <w:tcW w:w="992" w:type="dxa"/>
            <w:vAlign w:val="center"/>
          </w:tcPr>
          <w:p w:rsidR="00E12AFF" w:rsidRDefault="00E12AFF" w:rsidP="00920C8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832</w:t>
            </w:r>
          </w:p>
        </w:tc>
        <w:tc>
          <w:tcPr>
            <w:tcW w:w="992" w:type="dxa"/>
            <w:vAlign w:val="center"/>
          </w:tcPr>
          <w:p w:rsidR="00E12AFF" w:rsidRDefault="00E12AFF" w:rsidP="00920C8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0412</w:t>
            </w:r>
          </w:p>
        </w:tc>
        <w:tc>
          <w:tcPr>
            <w:tcW w:w="1985" w:type="dxa"/>
            <w:vAlign w:val="center"/>
          </w:tcPr>
          <w:p w:rsidR="00E12AFF" w:rsidRPr="00920C85" w:rsidRDefault="00E12AFF" w:rsidP="00920C8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0C85">
              <w:rPr>
                <w:rFonts w:ascii="Times New Roman" w:hAnsi="Times New Roman" w:cs="Times New Roman"/>
                <w:sz w:val="28"/>
                <w:szCs w:val="28"/>
              </w:rPr>
              <w:t>32 1 31 17900</w:t>
            </w:r>
          </w:p>
        </w:tc>
        <w:tc>
          <w:tcPr>
            <w:tcW w:w="851" w:type="dxa"/>
            <w:vAlign w:val="center"/>
          </w:tcPr>
          <w:p w:rsidR="00E12AFF" w:rsidRPr="00920C85" w:rsidRDefault="00E12AFF" w:rsidP="00920C8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0C85">
              <w:rPr>
                <w:rFonts w:ascii="Times New Roman" w:hAnsi="Times New Roman" w:cs="Times New Roman"/>
                <w:sz w:val="28"/>
                <w:szCs w:val="28"/>
              </w:rPr>
              <w:t>530</w:t>
            </w:r>
          </w:p>
        </w:tc>
      </w:tr>
    </w:tbl>
    <w:p w:rsidR="00F231CF" w:rsidRDefault="00F231CF" w:rsidP="00C366D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231CF" w:rsidRDefault="00F231CF" w:rsidP="00C366D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231CF" w:rsidRDefault="00F231CF" w:rsidP="00C366D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231CF" w:rsidRDefault="00F231CF" w:rsidP="00C366D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231CF" w:rsidRDefault="00F231CF" w:rsidP="00C366D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231CF" w:rsidRDefault="00F231CF" w:rsidP="00C366D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231CF" w:rsidRDefault="00F231CF" w:rsidP="00C366D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231CF" w:rsidRDefault="00F231CF" w:rsidP="00C366D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231CF" w:rsidRDefault="00F231CF" w:rsidP="00C366D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F231CF" w:rsidSect="00920C85">
      <w:pgSz w:w="16838" w:h="11906" w:orient="landscape"/>
      <w:pgMar w:top="993" w:right="962" w:bottom="851" w:left="1843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08ED" w:rsidRDefault="006008ED" w:rsidP="00B07C3D">
      <w:pPr>
        <w:spacing w:after="0" w:line="240" w:lineRule="auto"/>
      </w:pPr>
      <w:r>
        <w:separator/>
      </w:r>
    </w:p>
  </w:endnote>
  <w:endnote w:type="continuationSeparator" w:id="0">
    <w:p w:rsidR="006008ED" w:rsidRDefault="006008ED" w:rsidP="00B07C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08ED" w:rsidRDefault="006008ED" w:rsidP="00B07C3D">
      <w:pPr>
        <w:spacing w:after="0" w:line="240" w:lineRule="auto"/>
      </w:pPr>
      <w:r>
        <w:separator/>
      </w:r>
    </w:p>
  </w:footnote>
  <w:footnote w:type="continuationSeparator" w:id="0">
    <w:p w:rsidR="006008ED" w:rsidRDefault="006008ED" w:rsidP="00B07C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2850664"/>
      <w:docPartObj>
        <w:docPartGallery w:val="Page Numbers (Top of Page)"/>
        <w:docPartUnique/>
      </w:docPartObj>
    </w:sdtPr>
    <w:sdtEndPr/>
    <w:sdtContent>
      <w:p w:rsidR="006008ED" w:rsidRDefault="006008ED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942D0">
          <w:rPr>
            <w:noProof/>
          </w:rPr>
          <w:t>3</w:t>
        </w:r>
        <w:r>
          <w:fldChar w:fldCharType="end"/>
        </w:r>
      </w:p>
    </w:sdtContent>
  </w:sdt>
  <w:p w:rsidR="006008ED" w:rsidRDefault="006008ED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F20310"/>
    <w:multiLevelType w:val="hybridMultilevel"/>
    <w:tmpl w:val="7DEE88D0"/>
    <w:lvl w:ilvl="0" w:tplc="29807052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1D51AFA"/>
    <w:multiLevelType w:val="hybridMultilevel"/>
    <w:tmpl w:val="633A12C4"/>
    <w:lvl w:ilvl="0" w:tplc="A29CDEB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3818"/>
    <w:rsid w:val="00053F56"/>
    <w:rsid w:val="000D1429"/>
    <w:rsid w:val="000F6A2B"/>
    <w:rsid w:val="001B29D3"/>
    <w:rsid w:val="001B572D"/>
    <w:rsid w:val="001C27B0"/>
    <w:rsid w:val="001F47E5"/>
    <w:rsid w:val="00217FD5"/>
    <w:rsid w:val="00224A58"/>
    <w:rsid w:val="00275E33"/>
    <w:rsid w:val="002769C7"/>
    <w:rsid w:val="002C3818"/>
    <w:rsid w:val="002E2217"/>
    <w:rsid w:val="00332FC8"/>
    <w:rsid w:val="00397DAC"/>
    <w:rsid w:val="003B14F2"/>
    <w:rsid w:val="00407875"/>
    <w:rsid w:val="00431E67"/>
    <w:rsid w:val="004A48AA"/>
    <w:rsid w:val="004B70F2"/>
    <w:rsid w:val="004C3771"/>
    <w:rsid w:val="004F3FD5"/>
    <w:rsid w:val="00514BAC"/>
    <w:rsid w:val="00522CDD"/>
    <w:rsid w:val="00542F62"/>
    <w:rsid w:val="006008ED"/>
    <w:rsid w:val="0060730B"/>
    <w:rsid w:val="00614918"/>
    <w:rsid w:val="006908AA"/>
    <w:rsid w:val="006B0C79"/>
    <w:rsid w:val="006D68DB"/>
    <w:rsid w:val="007A6C06"/>
    <w:rsid w:val="007B2A51"/>
    <w:rsid w:val="00866C44"/>
    <w:rsid w:val="008679D7"/>
    <w:rsid w:val="008F693F"/>
    <w:rsid w:val="0092017B"/>
    <w:rsid w:val="00920C85"/>
    <w:rsid w:val="00927518"/>
    <w:rsid w:val="00970A6B"/>
    <w:rsid w:val="009D06E3"/>
    <w:rsid w:val="00A11CE5"/>
    <w:rsid w:val="00A42401"/>
    <w:rsid w:val="00A6402B"/>
    <w:rsid w:val="00A942D0"/>
    <w:rsid w:val="00AA2A30"/>
    <w:rsid w:val="00AB01FA"/>
    <w:rsid w:val="00AC09F2"/>
    <w:rsid w:val="00B07C3D"/>
    <w:rsid w:val="00B41655"/>
    <w:rsid w:val="00B63981"/>
    <w:rsid w:val="00BC0967"/>
    <w:rsid w:val="00C366DE"/>
    <w:rsid w:val="00C41640"/>
    <w:rsid w:val="00CB4A1F"/>
    <w:rsid w:val="00CC05FB"/>
    <w:rsid w:val="00CC61D6"/>
    <w:rsid w:val="00D01306"/>
    <w:rsid w:val="00D67EBD"/>
    <w:rsid w:val="00E12AFF"/>
    <w:rsid w:val="00E475BF"/>
    <w:rsid w:val="00E55C5A"/>
    <w:rsid w:val="00EC1D68"/>
    <w:rsid w:val="00F231CF"/>
    <w:rsid w:val="00F23EB8"/>
    <w:rsid w:val="00F87529"/>
    <w:rsid w:val="00FD75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2751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C61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C61D6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B07C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07C3D"/>
  </w:style>
  <w:style w:type="paragraph" w:styleId="a8">
    <w:name w:val="footer"/>
    <w:basedOn w:val="a"/>
    <w:link w:val="a9"/>
    <w:uiPriority w:val="99"/>
    <w:unhideWhenUsed/>
    <w:rsid w:val="00B07C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07C3D"/>
  </w:style>
  <w:style w:type="paragraph" w:styleId="aa">
    <w:name w:val="Body Text Indent"/>
    <w:basedOn w:val="a"/>
    <w:link w:val="ab"/>
    <w:rsid w:val="00C366DE"/>
    <w:pPr>
      <w:spacing w:after="0" w:line="240" w:lineRule="auto"/>
      <w:ind w:right="-285" w:firstLine="851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b">
    <w:name w:val="Основной текст с отступом Знак"/>
    <w:basedOn w:val="a0"/>
    <w:link w:val="aa"/>
    <w:rsid w:val="00C366D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F231C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table" w:styleId="ac">
    <w:name w:val="Table Grid"/>
    <w:basedOn w:val="a1"/>
    <w:uiPriority w:val="59"/>
    <w:rsid w:val="00F231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2751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C61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C61D6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B07C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07C3D"/>
  </w:style>
  <w:style w:type="paragraph" w:styleId="a8">
    <w:name w:val="footer"/>
    <w:basedOn w:val="a"/>
    <w:link w:val="a9"/>
    <w:uiPriority w:val="99"/>
    <w:unhideWhenUsed/>
    <w:rsid w:val="00B07C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07C3D"/>
  </w:style>
  <w:style w:type="paragraph" w:styleId="aa">
    <w:name w:val="Body Text Indent"/>
    <w:basedOn w:val="a"/>
    <w:link w:val="ab"/>
    <w:rsid w:val="00C366DE"/>
    <w:pPr>
      <w:spacing w:after="0" w:line="240" w:lineRule="auto"/>
      <w:ind w:right="-285" w:firstLine="851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b">
    <w:name w:val="Основной текст с отступом Знак"/>
    <w:basedOn w:val="a0"/>
    <w:link w:val="aa"/>
    <w:rsid w:val="00C366D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F231C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table" w:styleId="ac">
    <w:name w:val="Table Grid"/>
    <w:basedOn w:val="a1"/>
    <w:uiPriority w:val="59"/>
    <w:rsid w:val="00F231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998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ED5FB4-B5DF-44CD-9FD3-C5B03837BD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5</Pages>
  <Words>669</Words>
  <Characters>3814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Шик</dc:creator>
  <cp:lastModifiedBy>Шик</cp:lastModifiedBy>
  <cp:revision>8</cp:revision>
  <cp:lastPrinted>2015-12-04T08:00:00Z</cp:lastPrinted>
  <dcterms:created xsi:type="dcterms:W3CDTF">2015-12-03T05:21:00Z</dcterms:created>
  <dcterms:modified xsi:type="dcterms:W3CDTF">2015-12-04T08:00:00Z</dcterms:modified>
</cp:coreProperties>
</file>